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1" w:type="dxa"/>
        <w:tblLayout w:type="fixed"/>
        <w:tblLook w:val="04A0" w:firstRow="1" w:lastRow="0" w:firstColumn="1" w:lastColumn="0" w:noHBand="0" w:noVBand="1"/>
      </w:tblPr>
      <w:tblGrid>
        <w:gridCol w:w="421"/>
        <w:gridCol w:w="3685"/>
        <w:gridCol w:w="2693"/>
        <w:gridCol w:w="426"/>
        <w:gridCol w:w="1134"/>
        <w:gridCol w:w="1134"/>
        <w:gridCol w:w="425"/>
        <w:gridCol w:w="2268"/>
        <w:gridCol w:w="567"/>
        <w:gridCol w:w="2268"/>
      </w:tblGrid>
      <w:tr w:rsidR="0018085F" w:rsidTr="00197C8D">
        <w:tc>
          <w:tcPr>
            <w:tcW w:w="8359" w:type="dxa"/>
            <w:gridSpan w:val="5"/>
            <w:shd w:val="clear" w:color="auto" w:fill="auto"/>
            <w:vAlign w:val="bottom"/>
          </w:tcPr>
          <w:p w:rsidR="0018085F" w:rsidRPr="0018085F" w:rsidRDefault="0018085F" w:rsidP="003772A9">
            <w:pPr>
              <w:spacing w:line="0" w:lineRule="atLeast"/>
              <w:jc w:val="center"/>
              <w:rPr>
                <w:b/>
                <w:color w:val="5B9BD5" w:themeColor="accent1"/>
                <w:sz w:val="24"/>
              </w:rPr>
            </w:pPr>
            <w:r w:rsidRPr="0018085F">
              <w:rPr>
                <w:b/>
                <w:color w:val="5B9BD5" w:themeColor="accent1"/>
                <w:sz w:val="24"/>
              </w:rPr>
              <w:t>Topic: World War II – Front Line</w:t>
            </w:r>
          </w:p>
        </w:tc>
        <w:tc>
          <w:tcPr>
            <w:tcW w:w="6662" w:type="dxa"/>
            <w:gridSpan w:val="5"/>
            <w:shd w:val="clear" w:color="auto" w:fill="auto"/>
            <w:vAlign w:val="bottom"/>
          </w:tcPr>
          <w:p w:rsidR="0018085F" w:rsidRPr="0018085F" w:rsidRDefault="0018085F" w:rsidP="001779A1">
            <w:pPr>
              <w:spacing w:line="0" w:lineRule="atLeast"/>
              <w:jc w:val="center"/>
              <w:rPr>
                <w:b/>
                <w:color w:val="5B9BD5" w:themeColor="accent1"/>
                <w:sz w:val="24"/>
              </w:rPr>
            </w:pPr>
            <w:r w:rsidRPr="0018085F">
              <w:rPr>
                <w:b/>
                <w:color w:val="5B9BD5" w:themeColor="accent1"/>
                <w:sz w:val="24"/>
              </w:rPr>
              <w:t>Strand: Post 1066 Period/ Local History</w:t>
            </w:r>
          </w:p>
        </w:tc>
      </w:tr>
      <w:tr w:rsidR="004E10F8" w:rsidTr="0018085F">
        <w:trPr>
          <w:trHeight w:val="294"/>
        </w:trPr>
        <w:tc>
          <w:tcPr>
            <w:tcW w:w="4106" w:type="dxa"/>
            <w:gridSpan w:val="2"/>
            <w:shd w:val="clear" w:color="auto" w:fill="DEEAF6" w:themeFill="accent1" w:themeFillTint="33"/>
          </w:tcPr>
          <w:p w:rsidR="00687600" w:rsidRPr="003772A9" w:rsidRDefault="00687600" w:rsidP="00687600">
            <w:pPr>
              <w:jc w:val="center"/>
              <w:rPr>
                <w:b/>
                <w:color w:val="000000" w:themeColor="text1"/>
                <w:sz w:val="24"/>
              </w:rPr>
            </w:pPr>
            <w:r w:rsidRPr="003772A9">
              <w:rPr>
                <w:b/>
                <w:color w:val="000000" w:themeColor="text1"/>
                <w:sz w:val="20"/>
              </w:rPr>
              <w:t>What should I already know?</w:t>
            </w:r>
          </w:p>
        </w:tc>
        <w:tc>
          <w:tcPr>
            <w:tcW w:w="4253" w:type="dxa"/>
            <w:gridSpan w:val="3"/>
            <w:shd w:val="clear" w:color="auto" w:fill="DEEAF6" w:themeFill="accent1" w:themeFillTint="33"/>
          </w:tcPr>
          <w:p w:rsidR="00687600" w:rsidRPr="00687600" w:rsidRDefault="00687600" w:rsidP="00687600">
            <w:pPr>
              <w:ind w:left="120"/>
              <w:rPr>
                <w:b/>
                <w:color w:val="000000" w:themeColor="text1"/>
                <w:sz w:val="20"/>
              </w:rPr>
            </w:pPr>
            <w:r w:rsidRPr="003772A9">
              <w:rPr>
                <w:b/>
                <w:color w:val="000000" w:themeColor="text1"/>
                <w:sz w:val="20"/>
              </w:rPr>
              <w:t>What will I f</w:t>
            </w:r>
            <w:r>
              <w:rPr>
                <w:b/>
                <w:color w:val="000000" w:themeColor="text1"/>
                <w:sz w:val="20"/>
              </w:rPr>
              <w:t>ind out by the end of the unit?</w:t>
            </w:r>
          </w:p>
        </w:tc>
        <w:tc>
          <w:tcPr>
            <w:tcW w:w="6662" w:type="dxa"/>
            <w:gridSpan w:val="5"/>
            <w:shd w:val="clear" w:color="auto" w:fill="DEEAF6" w:themeFill="accent1" w:themeFillTint="33"/>
          </w:tcPr>
          <w:p w:rsidR="00687600" w:rsidRPr="00687600" w:rsidRDefault="00687600" w:rsidP="0015298F">
            <w:pPr>
              <w:ind w:left="120"/>
              <w:jc w:val="center"/>
              <w:rPr>
                <w:b/>
                <w:color w:val="000000" w:themeColor="text1"/>
                <w:sz w:val="20"/>
              </w:rPr>
            </w:pPr>
            <w:r>
              <w:rPr>
                <w:b/>
                <w:color w:val="000000" w:themeColor="text1"/>
                <w:sz w:val="20"/>
              </w:rPr>
              <w:t>Vocabulary</w:t>
            </w:r>
          </w:p>
        </w:tc>
      </w:tr>
      <w:tr w:rsidR="00B4418F" w:rsidRPr="00234ECE" w:rsidTr="005B57C5">
        <w:trPr>
          <w:trHeight w:val="1081"/>
        </w:trPr>
        <w:tc>
          <w:tcPr>
            <w:tcW w:w="4106" w:type="dxa"/>
            <w:gridSpan w:val="2"/>
          </w:tcPr>
          <w:p w:rsidR="00BF249A" w:rsidRPr="00BF249A" w:rsidRDefault="00BF249A" w:rsidP="00BF249A">
            <w:pPr>
              <w:rPr>
                <w:sz w:val="16"/>
              </w:rPr>
            </w:pPr>
            <w:r w:rsidRPr="00BF249A">
              <w:rPr>
                <w:sz w:val="16"/>
              </w:rPr>
              <w:t xml:space="preserve">Causes and consequences of WWII in Britain (evacuation, rationing, women at work, </w:t>
            </w:r>
            <w:proofErr w:type="spellStart"/>
            <w:r w:rsidRPr="00BF249A">
              <w:rPr>
                <w:sz w:val="16"/>
              </w:rPr>
              <w:t>etc</w:t>
            </w:r>
            <w:proofErr w:type="spellEnd"/>
            <w:r w:rsidRPr="00BF249A">
              <w:rPr>
                <w:sz w:val="16"/>
              </w:rPr>
              <w:t>)</w:t>
            </w:r>
          </w:p>
          <w:p w:rsidR="00BF249A" w:rsidRPr="00BF249A" w:rsidRDefault="00BF249A" w:rsidP="00BF249A">
            <w:pPr>
              <w:rPr>
                <w:sz w:val="16"/>
              </w:rPr>
            </w:pPr>
            <w:r w:rsidRPr="00BF249A">
              <w:rPr>
                <w:sz w:val="16"/>
              </w:rPr>
              <w:t>The location of the United States of America, Russia and some European countries, including Germany and France</w:t>
            </w:r>
          </w:p>
          <w:p w:rsidR="00BF249A" w:rsidRPr="00BF249A" w:rsidRDefault="00BF249A" w:rsidP="00BF249A">
            <w:pPr>
              <w:rPr>
                <w:sz w:val="16"/>
              </w:rPr>
            </w:pPr>
            <w:r>
              <w:rPr>
                <w:sz w:val="16"/>
              </w:rPr>
              <w:t>The climate in Russia.</w:t>
            </w:r>
            <w:r>
              <w:rPr>
                <w:sz w:val="16"/>
              </w:rPr>
              <w:tab/>
            </w:r>
            <w:r>
              <w:rPr>
                <w:sz w:val="16"/>
              </w:rPr>
              <w:tab/>
            </w:r>
            <w:r w:rsidRPr="00BF249A">
              <w:rPr>
                <w:sz w:val="16"/>
              </w:rPr>
              <w:tab/>
            </w:r>
          </w:p>
          <w:p w:rsidR="00BF249A" w:rsidRPr="00BF249A" w:rsidRDefault="00BF249A" w:rsidP="00BF249A">
            <w:pPr>
              <w:rPr>
                <w:sz w:val="16"/>
              </w:rPr>
            </w:pPr>
            <w:r w:rsidRPr="00BF249A">
              <w:rPr>
                <w:sz w:val="16"/>
              </w:rPr>
              <w:t>The key leaders of Britain (Neville Chamberlain and Winston Churchill) and the Nazi Party (Adolf Hitler).</w:t>
            </w:r>
          </w:p>
          <w:p w:rsidR="00BF249A" w:rsidRPr="00BF249A" w:rsidRDefault="00BF249A" w:rsidP="00BF249A">
            <w:pPr>
              <w:rPr>
                <w:sz w:val="16"/>
              </w:rPr>
            </w:pPr>
            <w:r w:rsidRPr="00BF249A">
              <w:rPr>
                <w:sz w:val="16"/>
              </w:rPr>
              <w:t>Nazi soldiers under the command of Hitler invaded some European countries.</w:t>
            </w:r>
            <w:r w:rsidRPr="00BF249A">
              <w:rPr>
                <w:sz w:val="16"/>
              </w:rPr>
              <w:tab/>
            </w:r>
            <w:r w:rsidRPr="00BF249A">
              <w:rPr>
                <w:sz w:val="16"/>
              </w:rPr>
              <w:tab/>
            </w:r>
          </w:p>
          <w:p w:rsidR="001779A1" w:rsidRDefault="00BF249A" w:rsidP="00BF249A">
            <w:pPr>
              <w:rPr>
                <w:sz w:val="16"/>
              </w:rPr>
            </w:pPr>
            <w:r w:rsidRPr="00BF249A">
              <w:rPr>
                <w:sz w:val="16"/>
              </w:rPr>
              <w:t>Some key vocabulary relating to WWII.</w:t>
            </w:r>
          </w:p>
          <w:p w:rsidR="00A278DD" w:rsidRPr="00A278DD" w:rsidRDefault="00A278DD" w:rsidP="00A278DD">
            <w:pPr>
              <w:spacing w:line="220" w:lineRule="auto"/>
              <w:ind w:left="22"/>
              <w:rPr>
                <w:sz w:val="16"/>
              </w:rPr>
            </w:pPr>
          </w:p>
        </w:tc>
        <w:tc>
          <w:tcPr>
            <w:tcW w:w="4253" w:type="dxa"/>
            <w:gridSpan w:val="3"/>
            <w:vMerge w:val="restart"/>
          </w:tcPr>
          <w:p w:rsidR="00BF249A" w:rsidRPr="00BF249A" w:rsidRDefault="00BF249A" w:rsidP="00BF249A">
            <w:pPr>
              <w:rPr>
                <w:sz w:val="16"/>
              </w:rPr>
            </w:pPr>
            <w:r w:rsidRPr="00BF249A">
              <w:rPr>
                <w:sz w:val="16"/>
              </w:rPr>
              <w:t>The major Axis powers were Nazi Germany, Italy and Japan.</w:t>
            </w:r>
          </w:p>
          <w:p w:rsidR="00BF249A" w:rsidRDefault="00BF249A" w:rsidP="00BF249A">
            <w:pPr>
              <w:rPr>
                <w:sz w:val="16"/>
              </w:rPr>
            </w:pPr>
            <w:r w:rsidRPr="00BF249A">
              <w:rPr>
                <w:sz w:val="16"/>
              </w:rPr>
              <w:t>The major Allied powers were Britain, France, Russia, and the United States of America.</w:t>
            </w:r>
          </w:p>
          <w:p w:rsidR="00BF249A" w:rsidRPr="00BF249A" w:rsidRDefault="00BF249A" w:rsidP="00BF249A">
            <w:pPr>
              <w:rPr>
                <w:sz w:val="16"/>
              </w:rPr>
            </w:pPr>
            <w:r>
              <w:rPr>
                <w:sz w:val="16"/>
              </w:rPr>
              <w:t>The leaders of some of the countries involved.</w:t>
            </w:r>
          </w:p>
          <w:p w:rsidR="00BF249A" w:rsidRPr="00BF249A" w:rsidRDefault="00BF249A" w:rsidP="00BF249A">
            <w:pPr>
              <w:rPr>
                <w:sz w:val="16"/>
              </w:rPr>
            </w:pPr>
            <w:r w:rsidRPr="00BF249A">
              <w:rPr>
                <w:sz w:val="16"/>
              </w:rPr>
              <w:t>The Axis had invaded many European countries including Austria, Czechoslovakia, Belgium, Poland and France.</w:t>
            </w:r>
          </w:p>
          <w:p w:rsidR="00BF249A" w:rsidRDefault="00BF249A" w:rsidP="00BF249A">
            <w:pPr>
              <w:rPr>
                <w:sz w:val="16"/>
              </w:rPr>
            </w:pPr>
            <w:r w:rsidRPr="00BF249A">
              <w:rPr>
                <w:sz w:val="16"/>
              </w:rPr>
              <w:t>The United States had hoped to remain neutral during World War II, however, in 1941, the Japanese attacked Pearl Harbour in Hawaii, USA which then meant that the USA turned against the Axis and joined the Allies.</w:t>
            </w:r>
          </w:p>
          <w:p w:rsidR="005B57C5" w:rsidRPr="00BF249A" w:rsidRDefault="005B57C5" w:rsidP="00BF249A">
            <w:pPr>
              <w:rPr>
                <w:sz w:val="16"/>
              </w:rPr>
            </w:pPr>
            <w:r>
              <w:rPr>
                <w:sz w:val="16"/>
              </w:rPr>
              <w:t>The convoy ships brought food to Britain across the Atlantic Ocean</w:t>
            </w:r>
            <w:r w:rsidR="00D948FF">
              <w:rPr>
                <w:sz w:val="16"/>
              </w:rPr>
              <w:t xml:space="preserve"> – this was very dangerous and many ships were sunk by submarines or Battle Ships.</w:t>
            </w:r>
          </w:p>
          <w:p w:rsidR="00BF249A" w:rsidRPr="00BF249A" w:rsidRDefault="00BF249A" w:rsidP="00BF249A">
            <w:pPr>
              <w:rPr>
                <w:sz w:val="16"/>
              </w:rPr>
            </w:pPr>
            <w:r w:rsidRPr="00BF249A">
              <w:rPr>
                <w:sz w:val="16"/>
              </w:rPr>
              <w:t>In 1942, Nazi forces attempted to invade Russia - however, by doing so, lost an ally. The Nazis were also not prepared for the cold and they suffered heavy defeats.</w:t>
            </w:r>
          </w:p>
          <w:p w:rsidR="00BF249A" w:rsidRPr="00BF249A" w:rsidRDefault="00BF249A" w:rsidP="00BF249A">
            <w:pPr>
              <w:rPr>
                <w:sz w:val="16"/>
              </w:rPr>
            </w:pPr>
            <w:r w:rsidRPr="00BF249A">
              <w:rPr>
                <w:sz w:val="16"/>
              </w:rPr>
              <w:t>In 1944, the British landed on the French beaches of Normandy after a long planning operation to liberate German-occupied France. This was known as D-Day.</w:t>
            </w:r>
          </w:p>
          <w:p w:rsidR="000B7305" w:rsidRPr="00BF249A" w:rsidRDefault="00BF249A" w:rsidP="00BF249A">
            <w:pPr>
              <w:rPr>
                <w:sz w:val="16"/>
              </w:rPr>
            </w:pPr>
            <w:r w:rsidRPr="00BF249A">
              <w:rPr>
                <w:sz w:val="16"/>
              </w:rPr>
              <w:t xml:space="preserve">The British were successful in liberating France. This alongside the disastrous battles in Russia, began the </w:t>
            </w:r>
            <w:r>
              <w:rPr>
                <w:sz w:val="16"/>
              </w:rPr>
              <w:t>downfall of the Nazis.</w:t>
            </w:r>
          </w:p>
        </w:tc>
        <w:tc>
          <w:tcPr>
            <w:tcW w:w="6662" w:type="dxa"/>
            <w:gridSpan w:val="5"/>
            <w:vMerge w:val="restart"/>
          </w:tcPr>
          <w:p w:rsidR="0058714F" w:rsidRPr="00E942E5" w:rsidRDefault="0058714F" w:rsidP="0058714F">
            <w:pPr>
              <w:rPr>
                <w:sz w:val="16"/>
                <w:szCs w:val="16"/>
              </w:rPr>
            </w:pPr>
            <w:r w:rsidRPr="00E942E5">
              <w:rPr>
                <w:b/>
                <w:sz w:val="16"/>
                <w:szCs w:val="16"/>
              </w:rPr>
              <w:t>air raid</w:t>
            </w:r>
            <w:r w:rsidRPr="00E942E5">
              <w:rPr>
                <w:sz w:val="16"/>
                <w:szCs w:val="16"/>
              </w:rPr>
              <w:t xml:space="preserve"> an attack by military aircraft in which bombs are dropped</w:t>
            </w:r>
          </w:p>
          <w:p w:rsidR="00E942E5" w:rsidRPr="00E942E5" w:rsidRDefault="00E942E5" w:rsidP="00E942E5">
            <w:pPr>
              <w:rPr>
                <w:sz w:val="16"/>
                <w:szCs w:val="16"/>
              </w:rPr>
            </w:pPr>
            <w:r w:rsidRPr="00E942E5">
              <w:rPr>
                <w:b/>
                <w:sz w:val="16"/>
                <w:szCs w:val="16"/>
              </w:rPr>
              <w:t>Ally</w:t>
            </w:r>
            <w:r w:rsidRPr="00E942E5">
              <w:rPr>
                <w:sz w:val="16"/>
                <w:szCs w:val="16"/>
              </w:rPr>
              <w:t xml:space="preserve"> an agreement to support it, especially in war</w:t>
            </w:r>
          </w:p>
          <w:p w:rsidR="00E942E5" w:rsidRDefault="00E942E5" w:rsidP="0058714F">
            <w:pPr>
              <w:rPr>
                <w:sz w:val="16"/>
                <w:szCs w:val="16"/>
              </w:rPr>
            </w:pPr>
            <w:r w:rsidRPr="00E942E5">
              <w:rPr>
                <w:b/>
                <w:sz w:val="16"/>
                <w:szCs w:val="16"/>
              </w:rPr>
              <w:t>Allies</w:t>
            </w:r>
            <w:r w:rsidRPr="00E942E5">
              <w:rPr>
                <w:sz w:val="16"/>
                <w:szCs w:val="16"/>
              </w:rPr>
              <w:t xml:space="preserve"> The Allies were the armed forces that fought against Germany and Japan in the Second World War. They included the United Kingdom, the United States of America and France.</w:t>
            </w:r>
          </w:p>
          <w:p w:rsidR="00E942E5" w:rsidRDefault="00E942E5" w:rsidP="0058714F">
            <w:pPr>
              <w:rPr>
                <w:b/>
                <w:sz w:val="16"/>
                <w:szCs w:val="16"/>
              </w:rPr>
            </w:pPr>
            <w:r w:rsidRPr="00E942E5">
              <w:rPr>
                <w:b/>
                <w:sz w:val="16"/>
                <w:szCs w:val="16"/>
              </w:rPr>
              <w:t>atom bomb</w:t>
            </w:r>
            <w:r w:rsidRPr="00E942E5">
              <w:rPr>
                <w:sz w:val="16"/>
                <w:szCs w:val="16"/>
              </w:rPr>
              <w:t xml:space="preserve"> an extremely destructive type of nuclear bomb</w:t>
            </w:r>
            <w:r w:rsidRPr="00E942E5">
              <w:rPr>
                <w:b/>
                <w:sz w:val="16"/>
                <w:szCs w:val="16"/>
              </w:rPr>
              <w:t xml:space="preserve"> </w:t>
            </w:r>
          </w:p>
          <w:p w:rsidR="00E942E5" w:rsidRPr="00E942E5" w:rsidRDefault="00E942E5" w:rsidP="00E942E5">
            <w:pPr>
              <w:rPr>
                <w:sz w:val="16"/>
                <w:szCs w:val="16"/>
              </w:rPr>
            </w:pPr>
            <w:r w:rsidRPr="00E942E5">
              <w:rPr>
                <w:b/>
                <w:sz w:val="16"/>
                <w:szCs w:val="16"/>
              </w:rPr>
              <w:t>Axis</w:t>
            </w:r>
            <w:r w:rsidRPr="00E942E5">
              <w:rPr>
                <w:sz w:val="16"/>
                <w:szCs w:val="16"/>
              </w:rPr>
              <w:t xml:space="preserve"> The Axis were the armed forces that fought against the United Kingdom and the United States of America. The major Axis powers were Germany, Italy and Japan.</w:t>
            </w:r>
          </w:p>
          <w:p w:rsidR="0058714F" w:rsidRPr="00E942E5" w:rsidRDefault="0058714F" w:rsidP="0058714F">
            <w:pPr>
              <w:rPr>
                <w:sz w:val="16"/>
                <w:szCs w:val="16"/>
              </w:rPr>
            </w:pPr>
            <w:r w:rsidRPr="00E942E5">
              <w:rPr>
                <w:b/>
                <w:sz w:val="16"/>
                <w:szCs w:val="16"/>
              </w:rPr>
              <w:t>Blitz</w:t>
            </w:r>
            <w:r w:rsidRPr="00E942E5">
              <w:rPr>
                <w:sz w:val="16"/>
                <w:szCs w:val="16"/>
              </w:rPr>
              <w:t xml:space="preserve"> The heavy bombing of British cities by German aircraft in 1940 and 1941 is referred to as the Blitz</w:t>
            </w:r>
            <w:r w:rsidRPr="00E942E5">
              <w:rPr>
                <w:sz w:val="16"/>
                <w:szCs w:val="16"/>
              </w:rPr>
              <w:tab/>
            </w:r>
          </w:p>
          <w:p w:rsidR="00E942E5" w:rsidRDefault="0058714F" w:rsidP="00E942E5">
            <w:pPr>
              <w:rPr>
                <w:b/>
                <w:sz w:val="16"/>
                <w:szCs w:val="16"/>
              </w:rPr>
            </w:pPr>
            <w:r w:rsidRPr="00E942E5">
              <w:rPr>
                <w:b/>
                <w:sz w:val="16"/>
                <w:szCs w:val="16"/>
              </w:rPr>
              <w:t>Campaign</w:t>
            </w:r>
            <w:r w:rsidRPr="00E942E5">
              <w:rPr>
                <w:sz w:val="16"/>
                <w:szCs w:val="16"/>
              </w:rPr>
              <w:t xml:space="preserve"> a planned set of activities that people carry out over a period of time</w:t>
            </w:r>
            <w:r w:rsidR="00E942E5" w:rsidRPr="00E942E5">
              <w:rPr>
                <w:b/>
                <w:sz w:val="16"/>
                <w:szCs w:val="16"/>
              </w:rPr>
              <w:t xml:space="preserve"> </w:t>
            </w:r>
          </w:p>
          <w:p w:rsidR="00E942E5" w:rsidRPr="00E942E5" w:rsidRDefault="00E942E5" w:rsidP="00E942E5">
            <w:pPr>
              <w:rPr>
                <w:sz w:val="16"/>
                <w:szCs w:val="16"/>
              </w:rPr>
            </w:pPr>
            <w:r w:rsidRPr="00E942E5">
              <w:rPr>
                <w:b/>
                <w:sz w:val="16"/>
                <w:szCs w:val="16"/>
              </w:rPr>
              <w:t>Climate</w:t>
            </w:r>
            <w:r>
              <w:rPr>
                <w:sz w:val="16"/>
                <w:szCs w:val="16"/>
              </w:rPr>
              <w:t xml:space="preserve"> </w:t>
            </w:r>
            <w:r w:rsidRPr="00E942E5">
              <w:rPr>
                <w:sz w:val="16"/>
                <w:szCs w:val="16"/>
              </w:rPr>
              <w:t>the general weather conditions that are typical of a place.</w:t>
            </w:r>
          </w:p>
          <w:p w:rsidR="0058714F" w:rsidRPr="00E942E5" w:rsidRDefault="0058714F" w:rsidP="0058714F">
            <w:pPr>
              <w:rPr>
                <w:sz w:val="16"/>
                <w:szCs w:val="16"/>
              </w:rPr>
            </w:pPr>
            <w:r w:rsidRPr="00E942E5">
              <w:rPr>
                <w:b/>
                <w:sz w:val="16"/>
                <w:szCs w:val="16"/>
              </w:rPr>
              <w:t>Defend</w:t>
            </w:r>
            <w:r w:rsidRPr="00E942E5">
              <w:rPr>
                <w:sz w:val="16"/>
                <w:szCs w:val="16"/>
              </w:rPr>
              <w:t xml:space="preserve"> take action in order to protect something</w:t>
            </w:r>
          </w:p>
          <w:p w:rsidR="0058714F" w:rsidRPr="00E942E5" w:rsidRDefault="0058714F" w:rsidP="0058714F">
            <w:pPr>
              <w:rPr>
                <w:sz w:val="16"/>
                <w:szCs w:val="16"/>
              </w:rPr>
            </w:pPr>
            <w:r w:rsidRPr="00E942E5">
              <w:rPr>
                <w:b/>
                <w:sz w:val="16"/>
                <w:szCs w:val="16"/>
              </w:rPr>
              <w:t>Economy</w:t>
            </w:r>
            <w:r w:rsidRPr="00E942E5">
              <w:rPr>
                <w:sz w:val="16"/>
                <w:szCs w:val="16"/>
              </w:rPr>
              <w:t xml:space="preserve"> A country's economy is the wealth that it gets from business and industry</w:t>
            </w:r>
          </w:p>
          <w:p w:rsidR="0058714F" w:rsidRPr="00E942E5" w:rsidRDefault="0058714F" w:rsidP="0058714F">
            <w:pPr>
              <w:rPr>
                <w:sz w:val="16"/>
                <w:szCs w:val="16"/>
              </w:rPr>
            </w:pPr>
            <w:r w:rsidRPr="00E942E5">
              <w:rPr>
                <w:b/>
                <w:sz w:val="16"/>
                <w:szCs w:val="16"/>
              </w:rPr>
              <w:t>Evacuate</w:t>
            </w:r>
            <w:r w:rsidRPr="00E942E5">
              <w:rPr>
                <w:sz w:val="16"/>
                <w:szCs w:val="16"/>
              </w:rPr>
              <w:t xml:space="preserve"> To evacuate someone means to send them to a place of safety</w:t>
            </w:r>
          </w:p>
          <w:p w:rsidR="00E942E5" w:rsidRDefault="00E942E5" w:rsidP="0058714F">
            <w:pPr>
              <w:rPr>
                <w:sz w:val="16"/>
                <w:szCs w:val="16"/>
              </w:rPr>
            </w:pPr>
            <w:r w:rsidRPr="00E942E5">
              <w:rPr>
                <w:b/>
                <w:sz w:val="16"/>
                <w:szCs w:val="16"/>
              </w:rPr>
              <w:t>German- occupied</w:t>
            </w:r>
            <w:r w:rsidRPr="00E942E5">
              <w:rPr>
                <w:sz w:val="16"/>
                <w:szCs w:val="16"/>
              </w:rPr>
              <w:t xml:space="preserve"> countries that were occupied by Nazi Germany. Austria, Poland and France were all German-occupied during WWII.</w:t>
            </w:r>
          </w:p>
          <w:p w:rsidR="0058714F" w:rsidRPr="00E942E5" w:rsidRDefault="0058714F" w:rsidP="0058714F">
            <w:pPr>
              <w:rPr>
                <w:sz w:val="16"/>
                <w:szCs w:val="16"/>
              </w:rPr>
            </w:pPr>
            <w:r w:rsidRPr="00E942E5">
              <w:rPr>
                <w:b/>
                <w:sz w:val="16"/>
                <w:szCs w:val="16"/>
              </w:rPr>
              <w:t>Industrial</w:t>
            </w:r>
            <w:r w:rsidRPr="00E942E5">
              <w:rPr>
                <w:sz w:val="16"/>
                <w:szCs w:val="16"/>
              </w:rPr>
              <w:t xml:space="preserve"> An industrial city or country is one in which industry is important</w:t>
            </w:r>
          </w:p>
          <w:p w:rsidR="0058714F" w:rsidRPr="00E942E5" w:rsidRDefault="0058714F" w:rsidP="0058714F">
            <w:pPr>
              <w:rPr>
                <w:sz w:val="16"/>
                <w:szCs w:val="16"/>
              </w:rPr>
            </w:pPr>
            <w:r w:rsidRPr="00E942E5">
              <w:rPr>
                <w:b/>
                <w:sz w:val="16"/>
                <w:szCs w:val="16"/>
              </w:rPr>
              <w:t>Industry</w:t>
            </w:r>
            <w:r w:rsidRPr="00E942E5">
              <w:rPr>
                <w:sz w:val="16"/>
                <w:szCs w:val="16"/>
              </w:rPr>
              <w:t xml:space="preserve"> the work and processes involved in collecting raw materials, and making them into products in factories</w:t>
            </w:r>
            <w:r w:rsidRPr="00E942E5">
              <w:rPr>
                <w:sz w:val="16"/>
                <w:szCs w:val="16"/>
              </w:rPr>
              <w:tab/>
            </w:r>
          </w:p>
          <w:p w:rsidR="0058714F" w:rsidRPr="00E942E5" w:rsidRDefault="0058714F" w:rsidP="0058714F">
            <w:pPr>
              <w:rPr>
                <w:sz w:val="16"/>
                <w:szCs w:val="16"/>
              </w:rPr>
            </w:pPr>
            <w:r w:rsidRPr="00E942E5">
              <w:rPr>
                <w:b/>
                <w:sz w:val="16"/>
                <w:szCs w:val="16"/>
              </w:rPr>
              <w:t>Invasion</w:t>
            </w:r>
            <w:r w:rsidRPr="00E942E5">
              <w:rPr>
                <w:sz w:val="16"/>
                <w:szCs w:val="16"/>
              </w:rPr>
              <w:t xml:space="preserve"> to try and take over a place by force</w:t>
            </w:r>
          </w:p>
          <w:p w:rsidR="00E942E5" w:rsidRPr="00E942E5" w:rsidRDefault="00E942E5" w:rsidP="00E942E5">
            <w:pPr>
              <w:rPr>
                <w:sz w:val="16"/>
                <w:szCs w:val="16"/>
              </w:rPr>
            </w:pPr>
            <w:r w:rsidRPr="00E942E5">
              <w:rPr>
                <w:b/>
                <w:sz w:val="16"/>
                <w:szCs w:val="16"/>
              </w:rPr>
              <w:t>Liberate</w:t>
            </w:r>
            <w:r w:rsidRPr="00E942E5">
              <w:rPr>
                <w:sz w:val="16"/>
                <w:szCs w:val="16"/>
              </w:rPr>
              <w:t xml:space="preserve"> To liberate a place or the people in it means to free them from the political or military control of another country, area, or group of people</w:t>
            </w:r>
          </w:p>
          <w:p w:rsidR="0058714F" w:rsidRPr="00E942E5" w:rsidRDefault="0058714F" w:rsidP="0058714F">
            <w:pPr>
              <w:rPr>
                <w:sz w:val="16"/>
                <w:szCs w:val="16"/>
              </w:rPr>
            </w:pPr>
            <w:r w:rsidRPr="00E942E5">
              <w:rPr>
                <w:b/>
                <w:sz w:val="16"/>
                <w:szCs w:val="16"/>
              </w:rPr>
              <w:t>Luftwaffe</w:t>
            </w:r>
            <w:r w:rsidRPr="00E942E5">
              <w:rPr>
                <w:sz w:val="16"/>
                <w:szCs w:val="16"/>
              </w:rPr>
              <w:t xml:space="preserve"> the German Air Force</w:t>
            </w:r>
          </w:p>
          <w:p w:rsidR="0058714F" w:rsidRPr="00E942E5" w:rsidRDefault="0058714F" w:rsidP="0058714F">
            <w:pPr>
              <w:rPr>
                <w:sz w:val="16"/>
                <w:szCs w:val="16"/>
              </w:rPr>
            </w:pPr>
            <w:r w:rsidRPr="00E942E5">
              <w:rPr>
                <w:b/>
                <w:sz w:val="16"/>
                <w:szCs w:val="16"/>
              </w:rPr>
              <w:t>Military</w:t>
            </w:r>
            <w:r w:rsidRPr="00E942E5">
              <w:rPr>
                <w:sz w:val="16"/>
                <w:szCs w:val="16"/>
              </w:rPr>
              <w:t xml:space="preserve"> relating to or belonging to the army</w:t>
            </w:r>
          </w:p>
          <w:p w:rsidR="0058714F" w:rsidRPr="00E942E5" w:rsidRDefault="0058714F" w:rsidP="0058714F">
            <w:pPr>
              <w:rPr>
                <w:sz w:val="16"/>
                <w:szCs w:val="16"/>
              </w:rPr>
            </w:pPr>
            <w:r w:rsidRPr="00E942E5">
              <w:rPr>
                <w:b/>
                <w:sz w:val="16"/>
                <w:szCs w:val="16"/>
              </w:rPr>
              <w:t>Nazi</w:t>
            </w:r>
            <w:r w:rsidRPr="00E942E5">
              <w:rPr>
                <w:sz w:val="16"/>
                <w:szCs w:val="16"/>
              </w:rPr>
              <w:t xml:space="preserve"> a member of the far-right political party in Germany</w:t>
            </w:r>
          </w:p>
          <w:p w:rsidR="005B57C5" w:rsidRPr="00E942E5" w:rsidRDefault="005B57C5" w:rsidP="005B57C5">
            <w:pPr>
              <w:rPr>
                <w:sz w:val="16"/>
                <w:szCs w:val="16"/>
              </w:rPr>
            </w:pPr>
            <w:r w:rsidRPr="00E942E5">
              <w:rPr>
                <w:b/>
                <w:sz w:val="16"/>
                <w:szCs w:val="16"/>
              </w:rPr>
              <w:t>Occupied</w:t>
            </w:r>
            <w:r w:rsidRPr="00E942E5">
              <w:rPr>
                <w:sz w:val="16"/>
                <w:szCs w:val="16"/>
              </w:rPr>
              <w:t xml:space="preserve"> under the control of an occupying military force</w:t>
            </w:r>
          </w:p>
          <w:p w:rsidR="0058714F" w:rsidRPr="00E942E5" w:rsidRDefault="0058714F" w:rsidP="0058714F">
            <w:pPr>
              <w:rPr>
                <w:sz w:val="16"/>
                <w:szCs w:val="16"/>
              </w:rPr>
            </w:pPr>
            <w:r w:rsidRPr="00E942E5">
              <w:rPr>
                <w:b/>
                <w:sz w:val="16"/>
                <w:szCs w:val="16"/>
              </w:rPr>
              <w:t>Prime Minister</w:t>
            </w:r>
            <w:r w:rsidRPr="00E942E5">
              <w:rPr>
                <w:sz w:val="16"/>
                <w:szCs w:val="16"/>
              </w:rPr>
              <w:t xml:space="preserve"> The leader of the government in some countries</w:t>
            </w:r>
          </w:p>
          <w:p w:rsidR="0058714F" w:rsidRPr="00E942E5" w:rsidRDefault="0058714F" w:rsidP="0058714F">
            <w:pPr>
              <w:rPr>
                <w:sz w:val="16"/>
                <w:szCs w:val="16"/>
              </w:rPr>
            </w:pPr>
            <w:r w:rsidRPr="00E942E5">
              <w:rPr>
                <w:b/>
                <w:sz w:val="16"/>
                <w:szCs w:val="16"/>
              </w:rPr>
              <w:t>Rationing</w:t>
            </w:r>
            <w:r w:rsidRPr="00E942E5">
              <w:rPr>
                <w:sz w:val="16"/>
                <w:szCs w:val="16"/>
              </w:rPr>
              <w:t xml:space="preserve"> the system of limiting the amount of food, water, petrol, or other substances when there is not enough of them</w:t>
            </w:r>
            <w:r w:rsidRPr="00E942E5">
              <w:rPr>
                <w:sz w:val="16"/>
                <w:szCs w:val="16"/>
              </w:rPr>
              <w:tab/>
            </w:r>
          </w:p>
          <w:p w:rsidR="0058714F" w:rsidRPr="00E942E5" w:rsidRDefault="0058714F" w:rsidP="0058714F">
            <w:pPr>
              <w:rPr>
                <w:sz w:val="16"/>
                <w:szCs w:val="16"/>
              </w:rPr>
            </w:pPr>
            <w:r w:rsidRPr="00E942E5">
              <w:rPr>
                <w:b/>
                <w:sz w:val="16"/>
                <w:szCs w:val="16"/>
              </w:rPr>
              <w:t>Rural</w:t>
            </w:r>
            <w:r w:rsidRPr="00E942E5">
              <w:rPr>
                <w:sz w:val="16"/>
                <w:szCs w:val="16"/>
              </w:rPr>
              <w:t xml:space="preserve"> places that are far away from large towns or cities</w:t>
            </w:r>
          </w:p>
          <w:p w:rsidR="0058714F" w:rsidRPr="00E942E5" w:rsidRDefault="0058714F" w:rsidP="0058714F">
            <w:pPr>
              <w:rPr>
                <w:sz w:val="16"/>
                <w:szCs w:val="16"/>
              </w:rPr>
            </w:pPr>
            <w:r w:rsidRPr="00E942E5">
              <w:rPr>
                <w:b/>
                <w:sz w:val="16"/>
                <w:szCs w:val="16"/>
              </w:rPr>
              <w:t>Surrenders</w:t>
            </w:r>
            <w:r w:rsidRPr="00E942E5">
              <w:rPr>
                <w:sz w:val="16"/>
                <w:szCs w:val="16"/>
              </w:rPr>
              <w:t xml:space="preserve"> stop fighting or resisting someone</w:t>
            </w:r>
          </w:p>
          <w:p w:rsidR="00E942E5" w:rsidRPr="00E942E5" w:rsidRDefault="0058714F" w:rsidP="00E942E5">
            <w:pPr>
              <w:rPr>
                <w:sz w:val="16"/>
                <w:szCs w:val="16"/>
              </w:rPr>
            </w:pPr>
            <w:r w:rsidRPr="00E942E5">
              <w:rPr>
                <w:b/>
                <w:sz w:val="16"/>
                <w:szCs w:val="16"/>
              </w:rPr>
              <w:t>Urban</w:t>
            </w:r>
            <w:r w:rsidRPr="00E942E5">
              <w:rPr>
                <w:sz w:val="16"/>
                <w:szCs w:val="16"/>
              </w:rPr>
              <w:t xml:space="preserve"> belonging to, or relating to, a t</w:t>
            </w:r>
            <w:r w:rsidR="005B57C5">
              <w:rPr>
                <w:sz w:val="16"/>
                <w:szCs w:val="16"/>
              </w:rPr>
              <w:t>own or city</w:t>
            </w:r>
          </w:p>
          <w:p w:rsidR="00E942E5" w:rsidRPr="00E942E5" w:rsidRDefault="00E942E5" w:rsidP="005B57C5">
            <w:pPr>
              <w:rPr>
                <w:sz w:val="16"/>
                <w:szCs w:val="16"/>
              </w:rPr>
            </w:pPr>
          </w:p>
        </w:tc>
      </w:tr>
      <w:tr w:rsidR="00B4418F" w:rsidTr="0018085F">
        <w:trPr>
          <w:trHeight w:val="267"/>
        </w:trPr>
        <w:tc>
          <w:tcPr>
            <w:tcW w:w="4106" w:type="dxa"/>
            <w:gridSpan w:val="2"/>
            <w:shd w:val="clear" w:color="auto" w:fill="DEEAF6" w:themeFill="accent1" w:themeFillTint="33"/>
          </w:tcPr>
          <w:p w:rsidR="00B4418F" w:rsidRPr="003772A9" w:rsidRDefault="00B4418F" w:rsidP="00687600">
            <w:pPr>
              <w:rPr>
                <w:sz w:val="16"/>
              </w:rPr>
            </w:pPr>
            <w:r w:rsidRPr="003772A9">
              <w:rPr>
                <w:b/>
                <w:color w:val="000000" w:themeColor="text1"/>
                <w:sz w:val="20"/>
              </w:rPr>
              <w:t>Historical Skills and Enquiry</w:t>
            </w:r>
          </w:p>
        </w:tc>
        <w:tc>
          <w:tcPr>
            <w:tcW w:w="4253" w:type="dxa"/>
            <w:gridSpan w:val="3"/>
            <w:vMerge/>
          </w:tcPr>
          <w:p w:rsidR="00B4418F" w:rsidRDefault="00B4418F" w:rsidP="00687600">
            <w:pPr>
              <w:spacing w:line="217" w:lineRule="auto"/>
              <w:ind w:left="60" w:right="280"/>
              <w:rPr>
                <w:b/>
                <w:sz w:val="16"/>
                <w:szCs w:val="16"/>
              </w:rPr>
            </w:pPr>
          </w:p>
        </w:tc>
        <w:tc>
          <w:tcPr>
            <w:tcW w:w="6662" w:type="dxa"/>
            <w:gridSpan w:val="5"/>
            <w:vMerge/>
          </w:tcPr>
          <w:p w:rsidR="00B4418F" w:rsidRDefault="00B4418F" w:rsidP="00687600">
            <w:pPr>
              <w:spacing w:line="216" w:lineRule="exact"/>
              <w:ind w:left="120"/>
              <w:rPr>
                <w:sz w:val="18"/>
              </w:rPr>
            </w:pPr>
          </w:p>
        </w:tc>
      </w:tr>
      <w:tr w:rsidR="00B4418F" w:rsidTr="005B57C5">
        <w:trPr>
          <w:trHeight w:val="4065"/>
        </w:trPr>
        <w:tc>
          <w:tcPr>
            <w:tcW w:w="4106" w:type="dxa"/>
            <w:gridSpan w:val="2"/>
          </w:tcPr>
          <w:p w:rsidR="00BF249A" w:rsidRPr="00BF249A" w:rsidRDefault="00BF249A" w:rsidP="00BF249A">
            <w:pPr>
              <w:rPr>
                <w:sz w:val="16"/>
              </w:rPr>
            </w:pPr>
            <w:r w:rsidRPr="00BF249A">
              <w:rPr>
                <w:sz w:val="16"/>
              </w:rPr>
              <w:t>How were the Nazis able to invade so many countries in such a short amount of time?</w:t>
            </w:r>
          </w:p>
          <w:p w:rsidR="00BF249A" w:rsidRPr="00BF249A" w:rsidRDefault="00BF249A" w:rsidP="00BF249A">
            <w:pPr>
              <w:rPr>
                <w:sz w:val="16"/>
              </w:rPr>
            </w:pPr>
            <w:r w:rsidRPr="00BF249A">
              <w:rPr>
                <w:sz w:val="16"/>
              </w:rPr>
              <w:t>Were all German people members of the Nazi party?</w:t>
            </w:r>
          </w:p>
          <w:p w:rsidR="00BF249A" w:rsidRPr="00BF249A" w:rsidRDefault="00BF249A" w:rsidP="00BF249A">
            <w:pPr>
              <w:rPr>
                <w:sz w:val="16"/>
              </w:rPr>
            </w:pPr>
            <w:r w:rsidRPr="00BF249A">
              <w:rPr>
                <w:sz w:val="16"/>
              </w:rPr>
              <w:t>Use the answer to this question to describe what life was like for all groups of people living in Germany under the rule of the Nazi party.</w:t>
            </w:r>
          </w:p>
          <w:p w:rsidR="00BF249A" w:rsidRPr="00BF249A" w:rsidRDefault="00BF249A" w:rsidP="00BF249A">
            <w:pPr>
              <w:rPr>
                <w:sz w:val="16"/>
              </w:rPr>
            </w:pPr>
            <w:r w:rsidRPr="00BF249A">
              <w:rPr>
                <w:sz w:val="16"/>
              </w:rPr>
              <w:t>Locate each of the countries that Nazi Germany invaded - why was it particularly tricky to invade the</w:t>
            </w:r>
          </w:p>
          <w:p w:rsidR="00BF249A" w:rsidRPr="00BF249A" w:rsidRDefault="00BF249A" w:rsidP="00BF249A">
            <w:pPr>
              <w:rPr>
                <w:sz w:val="16"/>
              </w:rPr>
            </w:pPr>
            <w:r w:rsidRPr="00BF249A">
              <w:rPr>
                <w:sz w:val="16"/>
              </w:rPr>
              <w:t>United Kingdom?</w:t>
            </w:r>
          </w:p>
          <w:p w:rsidR="00BF249A" w:rsidRPr="00BF249A" w:rsidRDefault="00BF249A" w:rsidP="00BF249A">
            <w:pPr>
              <w:rPr>
                <w:sz w:val="16"/>
              </w:rPr>
            </w:pPr>
            <w:r w:rsidRPr="00BF249A">
              <w:rPr>
                <w:sz w:val="16"/>
              </w:rPr>
              <w:t>Look at different sources that describe the same event</w:t>
            </w:r>
          </w:p>
          <w:p w:rsidR="00BF249A" w:rsidRPr="00BF249A" w:rsidRDefault="00BF249A" w:rsidP="00BF249A">
            <w:pPr>
              <w:rPr>
                <w:sz w:val="16"/>
              </w:rPr>
            </w:pPr>
            <w:r w:rsidRPr="00BF249A">
              <w:rPr>
                <w:sz w:val="16"/>
              </w:rPr>
              <w:t>(Pearl Harbour, D-Day</w:t>
            </w:r>
            <w:r>
              <w:rPr>
                <w:sz w:val="16"/>
              </w:rPr>
              <w:t xml:space="preserve">). How does each source differ? </w:t>
            </w:r>
            <w:r w:rsidRPr="00BF249A">
              <w:rPr>
                <w:sz w:val="16"/>
              </w:rPr>
              <w:t>Why do you think this is?</w:t>
            </w:r>
          </w:p>
          <w:p w:rsidR="00BF249A" w:rsidRPr="00BF249A" w:rsidRDefault="00BF249A" w:rsidP="00BF249A">
            <w:pPr>
              <w:rPr>
                <w:sz w:val="16"/>
              </w:rPr>
            </w:pPr>
            <w:r w:rsidRPr="00BF249A">
              <w:rPr>
                <w:sz w:val="16"/>
              </w:rPr>
              <w:t>What was the effect of events such as the bombing of Pearl Harbour, the D-Day landings and the atom bomb on WWII?</w:t>
            </w:r>
          </w:p>
          <w:p w:rsidR="000610BF" w:rsidRPr="00BF249A" w:rsidRDefault="00BF249A" w:rsidP="00BF249A">
            <w:pPr>
              <w:rPr>
                <w:sz w:val="16"/>
              </w:rPr>
            </w:pPr>
            <w:r w:rsidRPr="00BF249A">
              <w:rPr>
                <w:sz w:val="16"/>
              </w:rPr>
              <w:t>Compare the invasions you have learnt about (Roman, Viking, Nazi). What is similar? What is different?</w:t>
            </w:r>
          </w:p>
        </w:tc>
        <w:tc>
          <w:tcPr>
            <w:tcW w:w="4253" w:type="dxa"/>
            <w:gridSpan w:val="3"/>
            <w:vMerge/>
          </w:tcPr>
          <w:p w:rsidR="00B4418F" w:rsidRDefault="00B4418F" w:rsidP="00687600">
            <w:pPr>
              <w:spacing w:line="217" w:lineRule="auto"/>
              <w:ind w:left="60" w:right="280"/>
              <w:rPr>
                <w:b/>
                <w:sz w:val="16"/>
                <w:szCs w:val="16"/>
              </w:rPr>
            </w:pPr>
          </w:p>
        </w:tc>
        <w:tc>
          <w:tcPr>
            <w:tcW w:w="6662" w:type="dxa"/>
            <w:gridSpan w:val="5"/>
            <w:vMerge/>
          </w:tcPr>
          <w:p w:rsidR="00B4418F" w:rsidRDefault="00B4418F" w:rsidP="00687600">
            <w:pPr>
              <w:spacing w:line="216" w:lineRule="exact"/>
              <w:ind w:left="120"/>
              <w:rPr>
                <w:sz w:val="18"/>
              </w:rPr>
            </w:pPr>
          </w:p>
        </w:tc>
      </w:tr>
      <w:tr w:rsidR="00234ECE" w:rsidTr="005B57C5">
        <w:trPr>
          <w:cantSplit/>
          <w:trHeight w:val="1134"/>
        </w:trPr>
        <w:tc>
          <w:tcPr>
            <w:tcW w:w="421" w:type="dxa"/>
            <w:shd w:val="clear" w:color="auto" w:fill="FBE4D5" w:themeFill="accent2" w:themeFillTint="33"/>
            <w:textDirection w:val="btLr"/>
          </w:tcPr>
          <w:p w:rsidR="00234ECE" w:rsidRPr="00461748" w:rsidRDefault="00234ECE" w:rsidP="00234ECE">
            <w:pPr>
              <w:ind w:left="113" w:right="113"/>
              <w:jc w:val="center"/>
              <w:rPr>
                <w:b/>
                <w:sz w:val="20"/>
                <w:szCs w:val="20"/>
              </w:rPr>
            </w:pPr>
            <w:r w:rsidRPr="00461748">
              <w:rPr>
                <w:b/>
                <w:sz w:val="20"/>
                <w:szCs w:val="20"/>
              </w:rPr>
              <w:t>Timeline</w:t>
            </w:r>
          </w:p>
        </w:tc>
        <w:tc>
          <w:tcPr>
            <w:tcW w:w="6378" w:type="dxa"/>
            <w:gridSpan w:val="2"/>
          </w:tcPr>
          <w:p w:rsidR="00234ECE" w:rsidRPr="00461748" w:rsidRDefault="0058714F" w:rsidP="00234ECE">
            <w:pPr>
              <w:rPr>
                <w:b/>
                <w:sz w:val="20"/>
                <w:szCs w:val="20"/>
              </w:rPr>
            </w:pPr>
            <w:r w:rsidRPr="0058714F">
              <w:rPr>
                <w:b/>
                <w:noProof/>
                <w:sz w:val="20"/>
                <w:szCs w:val="20"/>
                <w:lang w:eastAsia="en-GB"/>
              </w:rPr>
              <w:drawing>
                <wp:inline distT="0" distB="0" distL="0" distR="0">
                  <wp:extent cx="39147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828675"/>
                          </a:xfrm>
                          <a:prstGeom prst="rect">
                            <a:avLst/>
                          </a:prstGeom>
                          <a:noFill/>
                          <a:ln>
                            <a:noFill/>
                          </a:ln>
                        </pic:spPr>
                      </pic:pic>
                    </a:graphicData>
                  </a:graphic>
                </wp:inline>
              </w:drawing>
            </w:r>
          </w:p>
        </w:tc>
        <w:tc>
          <w:tcPr>
            <w:tcW w:w="426"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Transport</w:t>
            </w:r>
          </w:p>
        </w:tc>
        <w:tc>
          <w:tcPr>
            <w:tcW w:w="2268" w:type="dxa"/>
            <w:gridSpan w:val="2"/>
          </w:tcPr>
          <w:p w:rsidR="00A9151D" w:rsidRPr="00A9151D" w:rsidRDefault="005B57C5" w:rsidP="00A9151D">
            <w:pPr>
              <w:pStyle w:val="ListParagraph"/>
              <w:numPr>
                <w:ilvl w:val="0"/>
                <w:numId w:val="1"/>
              </w:numPr>
              <w:tabs>
                <w:tab w:val="left" w:pos="225"/>
                <w:tab w:val="left" w:pos="810"/>
              </w:tabs>
              <w:ind w:left="178" w:hanging="142"/>
              <w:rPr>
                <w:sz w:val="16"/>
                <w:szCs w:val="20"/>
              </w:rPr>
            </w:pPr>
            <w:r>
              <w:rPr>
                <w:sz w:val="16"/>
                <w:szCs w:val="20"/>
              </w:rPr>
              <w:t>How were ships and aircraft used during World War II</w:t>
            </w:r>
          </w:p>
          <w:p w:rsidR="00654BCD" w:rsidRPr="00894675" w:rsidRDefault="00654BCD" w:rsidP="00654BCD">
            <w:pPr>
              <w:pStyle w:val="ListParagraph"/>
              <w:tabs>
                <w:tab w:val="left" w:pos="225"/>
                <w:tab w:val="left" w:pos="810"/>
              </w:tabs>
              <w:ind w:left="25"/>
              <w:rPr>
                <w:sz w:val="20"/>
                <w:szCs w:val="20"/>
              </w:rPr>
            </w:pPr>
          </w:p>
        </w:tc>
        <w:tc>
          <w:tcPr>
            <w:tcW w:w="425"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Food</w:t>
            </w:r>
          </w:p>
        </w:tc>
        <w:tc>
          <w:tcPr>
            <w:tcW w:w="2268" w:type="dxa"/>
          </w:tcPr>
          <w:p w:rsidR="00654BCD" w:rsidRPr="00654BCD" w:rsidRDefault="005B57C5" w:rsidP="00BC6FF1">
            <w:pPr>
              <w:pStyle w:val="ListParagraph"/>
              <w:numPr>
                <w:ilvl w:val="0"/>
                <w:numId w:val="2"/>
              </w:numPr>
              <w:tabs>
                <w:tab w:val="left" w:pos="181"/>
                <w:tab w:val="left" w:pos="1275"/>
              </w:tabs>
              <w:ind w:left="181" w:right="-114" w:hanging="181"/>
              <w:rPr>
                <w:b/>
                <w:sz w:val="20"/>
                <w:szCs w:val="20"/>
              </w:rPr>
            </w:pPr>
            <w:r>
              <w:rPr>
                <w:sz w:val="16"/>
                <w:szCs w:val="20"/>
              </w:rPr>
              <w:t>How did Britain still import food?</w:t>
            </w:r>
          </w:p>
        </w:tc>
        <w:tc>
          <w:tcPr>
            <w:tcW w:w="567"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Women</w:t>
            </w:r>
          </w:p>
        </w:tc>
        <w:tc>
          <w:tcPr>
            <w:tcW w:w="2268" w:type="dxa"/>
          </w:tcPr>
          <w:p w:rsidR="00234ECE" w:rsidRPr="00894675" w:rsidRDefault="005B57C5" w:rsidP="00654BCD">
            <w:pPr>
              <w:pStyle w:val="ListParagraph"/>
              <w:numPr>
                <w:ilvl w:val="0"/>
                <w:numId w:val="3"/>
              </w:numPr>
              <w:ind w:left="102" w:hanging="141"/>
              <w:rPr>
                <w:sz w:val="20"/>
                <w:szCs w:val="20"/>
              </w:rPr>
            </w:pPr>
            <w:r>
              <w:rPr>
                <w:sz w:val="16"/>
                <w:szCs w:val="20"/>
              </w:rPr>
              <w:t>What was the role of women in the services?</w:t>
            </w:r>
          </w:p>
        </w:tc>
      </w:tr>
    </w:tbl>
    <w:p w:rsidR="00181BC7" w:rsidRPr="004F3EFE" w:rsidRDefault="00181BC7">
      <w:pPr>
        <w:rPr>
          <w:sz w:val="20"/>
          <w:szCs w:val="20"/>
        </w:rPr>
      </w:pPr>
      <w:bookmarkStart w:id="0" w:name="_GoBack"/>
      <w:bookmarkEnd w:id="0"/>
    </w:p>
    <w:sectPr w:rsidR="00181BC7" w:rsidRPr="004F3EFE" w:rsidSect="00181BC7">
      <w:headerReference w:type="default" r:id="rId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A9" w:rsidRDefault="003772A9" w:rsidP="003772A9">
      <w:pPr>
        <w:spacing w:after="0" w:line="240" w:lineRule="auto"/>
      </w:pPr>
      <w:r>
        <w:separator/>
      </w:r>
    </w:p>
  </w:endnote>
  <w:endnote w:type="continuationSeparator" w:id="0">
    <w:p w:rsidR="003772A9" w:rsidRDefault="003772A9" w:rsidP="0037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A9" w:rsidRDefault="003772A9" w:rsidP="003772A9">
      <w:pPr>
        <w:spacing w:after="0" w:line="240" w:lineRule="auto"/>
      </w:pPr>
      <w:r>
        <w:separator/>
      </w:r>
    </w:p>
  </w:footnote>
  <w:footnote w:type="continuationSeparator" w:id="0">
    <w:p w:rsidR="003772A9" w:rsidRDefault="003772A9" w:rsidP="0037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A9" w:rsidRPr="0018085F" w:rsidRDefault="0018085F" w:rsidP="003772A9">
    <w:pPr>
      <w:pStyle w:val="Header"/>
      <w:jc w:val="center"/>
      <w:rPr>
        <w:color w:val="5B9BD5" w:themeColor="accent1"/>
      </w:rPr>
    </w:pPr>
    <w:r w:rsidRPr="0018085F">
      <w:rPr>
        <w:b/>
        <w:color w:val="5B9BD5" w:themeColor="accent1"/>
        <w:sz w:val="28"/>
      </w:rPr>
      <w:t>Slinfold CE Primary School and Pre-School</w:t>
    </w:r>
    <w:r w:rsidR="003772A9" w:rsidRPr="0018085F">
      <w:rPr>
        <w:b/>
        <w:color w:val="5B9BD5" w:themeColor="accent1"/>
        <w:sz w:val="28"/>
      </w:rPr>
      <w:t xml:space="preserve"> – History</w:t>
    </w:r>
  </w:p>
  <w:p w:rsidR="003772A9" w:rsidRDefault="0037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F7D"/>
    <w:multiLevelType w:val="hybridMultilevel"/>
    <w:tmpl w:val="CCE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36F56"/>
    <w:multiLevelType w:val="hybridMultilevel"/>
    <w:tmpl w:val="039CED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CE015B8"/>
    <w:multiLevelType w:val="hybridMultilevel"/>
    <w:tmpl w:val="BFBA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21BEE"/>
    <w:multiLevelType w:val="hybridMultilevel"/>
    <w:tmpl w:val="6BEC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6FA8"/>
    <w:multiLevelType w:val="hybridMultilevel"/>
    <w:tmpl w:val="8A28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861A1"/>
    <w:multiLevelType w:val="hybridMultilevel"/>
    <w:tmpl w:val="31DC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04EF6"/>
    <w:multiLevelType w:val="hybridMultilevel"/>
    <w:tmpl w:val="CFE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91FFE"/>
    <w:multiLevelType w:val="hybridMultilevel"/>
    <w:tmpl w:val="0BC0387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A9"/>
    <w:rsid w:val="000001CE"/>
    <w:rsid w:val="00032ADB"/>
    <w:rsid w:val="000610BF"/>
    <w:rsid w:val="00095687"/>
    <w:rsid w:val="00096445"/>
    <w:rsid w:val="000B7305"/>
    <w:rsid w:val="0015298F"/>
    <w:rsid w:val="001779A1"/>
    <w:rsid w:val="0018085F"/>
    <w:rsid w:val="00181BC7"/>
    <w:rsid w:val="00234ECE"/>
    <w:rsid w:val="002510F7"/>
    <w:rsid w:val="0029416B"/>
    <w:rsid w:val="002F1200"/>
    <w:rsid w:val="003322CC"/>
    <w:rsid w:val="00337434"/>
    <w:rsid w:val="00366728"/>
    <w:rsid w:val="003772A9"/>
    <w:rsid w:val="00461748"/>
    <w:rsid w:val="00467450"/>
    <w:rsid w:val="00485B1A"/>
    <w:rsid w:val="004876D3"/>
    <w:rsid w:val="004945DD"/>
    <w:rsid w:val="004E10F8"/>
    <w:rsid w:val="004F3EFE"/>
    <w:rsid w:val="0058714F"/>
    <w:rsid w:val="005B57C5"/>
    <w:rsid w:val="005F0336"/>
    <w:rsid w:val="00654BCD"/>
    <w:rsid w:val="00687600"/>
    <w:rsid w:val="006C4607"/>
    <w:rsid w:val="006C64EA"/>
    <w:rsid w:val="00777F0D"/>
    <w:rsid w:val="00781BBE"/>
    <w:rsid w:val="007D5032"/>
    <w:rsid w:val="0083011E"/>
    <w:rsid w:val="008526A8"/>
    <w:rsid w:val="00894675"/>
    <w:rsid w:val="008A5A69"/>
    <w:rsid w:val="008B2823"/>
    <w:rsid w:val="00951C62"/>
    <w:rsid w:val="00973ED1"/>
    <w:rsid w:val="009755BF"/>
    <w:rsid w:val="00987798"/>
    <w:rsid w:val="009C31A9"/>
    <w:rsid w:val="009F11A8"/>
    <w:rsid w:val="00A12963"/>
    <w:rsid w:val="00A278DD"/>
    <w:rsid w:val="00A4541A"/>
    <w:rsid w:val="00A7065B"/>
    <w:rsid w:val="00A9151D"/>
    <w:rsid w:val="00AD0661"/>
    <w:rsid w:val="00AF1FC4"/>
    <w:rsid w:val="00B120A8"/>
    <w:rsid w:val="00B27DAA"/>
    <w:rsid w:val="00B4418F"/>
    <w:rsid w:val="00B571CD"/>
    <w:rsid w:val="00BC6FF1"/>
    <w:rsid w:val="00BE6A98"/>
    <w:rsid w:val="00BF249A"/>
    <w:rsid w:val="00C35342"/>
    <w:rsid w:val="00C368FD"/>
    <w:rsid w:val="00C94E45"/>
    <w:rsid w:val="00CA6083"/>
    <w:rsid w:val="00CA792E"/>
    <w:rsid w:val="00D602C6"/>
    <w:rsid w:val="00D674BC"/>
    <w:rsid w:val="00D67D3C"/>
    <w:rsid w:val="00D948FF"/>
    <w:rsid w:val="00E47184"/>
    <w:rsid w:val="00E51C1C"/>
    <w:rsid w:val="00E942E5"/>
    <w:rsid w:val="00E9695D"/>
    <w:rsid w:val="00EC0511"/>
    <w:rsid w:val="00F666E4"/>
    <w:rsid w:val="00F7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2BFC18"/>
  <w15:chartTrackingRefBased/>
  <w15:docId w15:val="{EF114E1D-729C-4F75-BB26-A6CAC726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A9"/>
  </w:style>
  <w:style w:type="paragraph" w:styleId="Footer">
    <w:name w:val="footer"/>
    <w:basedOn w:val="Normal"/>
    <w:link w:val="FooterChar"/>
    <w:uiPriority w:val="99"/>
    <w:unhideWhenUsed/>
    <w:rsid w:val="00377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A9"/>
  </w:style>
  <w:style w:type="paragraph" w:styleId="ListParagraph">
    <w:name w:val="List Paragraph"/>
    <w:basedOn w:val="Normal"/>
    <w:uiPriority w:val="34"/>
    <w:qFormat/>
    <w:rsid w:val="00654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8D5-2E2F-41A9-BB59-0CC32FFC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Head</cp:lastModifiedBy>
  <cp:revision>8</cp:revision>
  <dcterms:created xsi:type="dcterms:W3CDTF">2019-12-18T10:37:00Z</dcterms:created>
  <dcterms:modified xsi:type="dcterms:W3CDTF">2024-10-15T10:58:00Z</dcterms:modified>
</cp:coreProperties>
</file>